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B11466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303F5B23" w:rsidR="00B11466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06424D">
        <w:rPr>
          <w:rFonts w:ascii="Arial" w:hAnsi="Arial" w:cs="Arial" w:hint="eastAsia"/>
          <w:b/>
          <w:color w:val="000000"/>
          <w:sz w:val="24"/>
          <w:szCs w:val="24"/>
        </w:rPr>
        <w:t>无玻璃层门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7CE279E4" w14:textId="77777777" w:rsidR="0006424D" w:rsidRPr="0006424D" w:rsidRDefault="0006424D" w:rsidP="0006424D">
      <w:pPr>
        <w:spacing w:afterLines="50" w:after="156" w:line="400" w:lineRule="exact"/>
        <w:rPr>
          <w:rFonts w:ascii="Arial" w:hAnsi="Arial" w:cs="Arial"/>
          <w:b/>
          <w:bCs/>
          <w:color w:val="000000"/>
          <w:sz w:val="32"/>
          <w:szCs w:val="32"/>
        </w:rPr>
      </w:pPr>
    </w:p>
    <w:p w14:paraId="176B0E93" w14:textId="77777777" w:rsidR="0006424D" w:rsidRPr="0006424D" w:rsidRDefault="0006424D" w:rsidP="0006424D">
      <w:pPr>
        <w:spacing w:afterLines="50" w:after="156" w:line="36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 w:rsidRPr="0006424D">
        <w:rPr>
          <w:rFonts w:ascii="Arial" w:hAnsi="Arial" w:cs="Arial" w:hint="eastAsia"/>
          <w:b/>
          <w:color w:val="000000"/>
          <w:sz w:val="32"/>
          <w:szCs w:val="32"/>
        </w:rPr>
        <w:t>层门适用参数范围和配置表（草稿）</w:t>
      </w:r>
    </w:p>
    <w:tbl>
      <w:tblPr>
        <w:tblW w:w="9072" w:type="dxa"/>
        <w:tblInd w:w="1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85" w:type="dxa"/>
          <w:bottom w:w="85" w:type="dxa"/>
        </w:tblCellMar>
        <w:tblLook w:val="04A0" w:firstRow="1" w:lastRow="0" w:firstColumn="1" w:lastColumn="0" w:noHBand="0" w:noVBand="1"/>
      </w:tblPr>
      <w:tblGrid>
        <w:gridCol w:w="2263"/>
        <w:gridCol w:w="2127"/>
        <w:gridCol w:w="1984"/>
        <w:gridCol w:w="2698"/>
      </w:tblGrid>
      <w:tr w:rsidR="0006424D" w:rsidRPr="0006424D" w14:paraId="1EFAF04C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1AE2DD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结构型式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7DFA5E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无玻璃面板的门</w:t>
            </w:r>
          </w:p>
        </w:tc>
      </w:tr>
      <w:tr w:rsidR="0006424D" w:rsidRPr="0006424D" w14:paraId="530367E7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E15446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开门方式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6AD1E7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Cs w:val="21"/>
              </w:rPr>
              <w:t>□</w:t>
            </w:r>
            <w:r w:rsidRPr="0006424D">
              <w:rPr>
                <w:rFonts w:ascii="宋体" w:hAnsi="宋体" w:hint="eastAsia"/>
                <w:szCs w:val="24"/>
              </w:rPr>
              <w:t xml:space="preserve">水平中分两扇滑动门 </w:t>
            </w:r>
            <w:r w:rsidRPr="0006424D">
              <w:rPr>
                <w:rFonts w:ascii="Arial" w:hAnsi="Arial" w:cs="Arial" w:hint="eastAsia"/>
                <w:szCs w:val="21"/>
              </w:rPr>
              <w:t>□水平中分双折滑动门</w:t>
            </w:r>
            <w:r w:rsidRPr="0006424D">
              <w:rPr>
                <w:rFonts w:ascii="Arial" w:hAnsi="Arial" w:cs="Arial"/>
                <w:szCs w:val="21"/>
              </w:rPr>
              <w:t xml:space="preserve"> </w:t>
            </w:r>
            <w:r w:rsidRPr="0006424D">
              <w:rPr>
                <w:rFonts w:ascii="Arial" w:hAnsi="Arial" w:cs="Arial" w:hint="eastAsia"/>
                <w:szCs w:val="21"/>
              </w:rPr>
              <w:t>□</w:t>
            </w:r>
            <w:r w:rsidRPr="0006424D">
              <w:rPr>
                <w:rFonts w:ascii="宋体" w:hAnsi="宋体" w:hint="eastAsia"/>
                <w:szCs w:val="21"/>
              </w:rPr>
              <w:t xml:space="preserve">水平旁开双折滑动门 </w:t>
            </w:r>
            <w:r w:rsidRPr="0006424D">
              <w:rPr>
                <w:rFonts w:ascii="Arial" w:hAnsi="Arial" w:cs="Arial" w:hint="eastAsia"/>
                <w:szCs w:val="21"/>
              </w:rPr>
              <w:t>□</w:t>
            </w:r>
            <w:r w:rsidRPr="0006424D">
              <w:rPr>
                <w:rFonts w:ascii="宋体" w:hAnsi="宋体" w:hint="eastAsia"/>
                <w:szCs w:val="21"/>
              </w:rPr>
              <w:t>水平旁开三折滑动门</w:t>
            </w:r>
          </w:p>
        </w:tc>
      </w:tr>
      <w:tr w:rsidR="0006424D" w:rsidRPr="0006424D" w14:paraId="5421AEAD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B5F2B7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门扇高度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2D429B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 xml:space="preserve">≤       </w:t>
            </w:r>
            <w:r w:rsidRPr="0006424D">
              <w:rPr>
                <w:rFonts w:ascii="Arial" w:hAnsi="Arial" w:cs="Arial"/>
                <w:sz w:val="24"/>
                <w:szCs w:val="24"/>
              </w:rPr>
              <w:t>mm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60EBE8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门扇宽度范围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46F495" w14:textId="77777777" w:rsidR="0006424D" w:rsidRPr="0006424D" w:rsidRDefault="0006424D" w:rsidP="0006424D">
            <w:pPr>
              <w:spacing w:line="300" w:lineRule="exact"/>
              <w:ind w:firstLineChars="300" w:firstLine="720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/>
                <w:sz w:val="24"/>
                <w:szCs w:val="24"/>
              </w:rPr>
              <w:t>mm~</w:t>
            </w:r>
            <w:r w:rsidRPr="0006424D">
              <w:rPr>
                <w:rFonts w:ascii="宋体" w:hAnsi="宋体" w:hint="eastAsia"/>
                <w:sz w:val="24"/>
                <w:szCs w:val="24"/>
              </w:rPr>
              <w:t xml:space="preserve">    </w:t>
            </w:r>
            <w:r w:rsidRPr="0006424D">
              <w:rPr>
                <w:rFonts w:ascii="Arial" w:hAnsi="Arial" w:cs="Arial"/>
                <w:sz w:val="24"/>
                <w:szCs w:val="24"/>
              </w:rPr>
              <w:t>mm</w:t>
            </w:r>
          </w:p>
        </w:tc>
      </w:tr>
      <w:tr w:rsidR="0006424D" w:rsidRPr="0006424D" w14:paraId="1D52C3FD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3705AF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门扇板材厚度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E1C517" w14:textId="77777777" w:rsidR="0006424D" w:rsidRPr="0006424D" w:rsidRDefault="0006424D" w:rsidP="0006424D">
            <w:pPr>
              <w:spacing w:line="300" w:lineRule="exact"/>
              <w:rPr>
                <w:rFonts w:ascii="Arial" w:hAnsi="Arial" w:cs="Arial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 xml:space="preserve">≥       </w:t>
            </w:r>
            <w:r w:rsidRPr="0006424D">
              <w:rPr>
                <w:rFonts w:ascii="Arial" w:hAnsi="Arial" w:cs="Arial"/>
                <w:sz w:val="24"/>
                <w:szCs w:val="24"/>
              </w:rPr>
              <w:t>mm</w:t>
            </w:r>
          </w:p>
          <w:p w14:paraId="0852FE3E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F03FCD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加强筋板材厚度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CC8CEB" w14:textId="77777777" w:rsidR="0006424D" w:rsidRPr="0006424D" w:rsidRDefault="0006424D" w:rsidP="0006424D">
            <w:pPr>
              <w:spacing w:line="300" w:lineRule="exact"/>
              <w:rPr>
                <w:rFonts w:ascii="Arial" w:hAnsi="Arial" w:cs="Arial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 xml:space="preserve">≥         </w:t>
            </w:r>
            <w:r w:rsidRPr="0006424D">
              <w:rPr>
                <w:rFonts w:ascii="Arial" w:hAnsi="Arial" w:cs="Arial"/>
                <w:sz w:val="24"/>
                <w:szCs w:val="24"/>
              </w:rPr>
              <w:t>mm</w:t>
            </w:r>
          </w:p>
          <w:p w14:paraId="1346C726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□不限</w:t>
            </w:r>
          </w:p>
        </w:tc>
      </w:tr>
      <w:tr w:rsidR="0006424D" w:rsidRPr="0006424D" w14:paraId="0F398217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3589D2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加强筋板材宽度</w:t>
            </w:r>
          </w:p>
        </w:tc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F4E6A7" w14:textId="77777777" w:rsidR="0006424D" w:rsidRPr="0006424D" w:rsidRDefault="0006424D" w:rsidP="0006424D">
            <w:pPr>
              <w:spacing w:line="300" w:lineRule="exact"/>
              <w:rPr>
                <w:rFonts w:ascii="Arial" w:hAnsi="Arial" w:cs="Arial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06424D">
              <w:rPr>
                <w:rFonts w:ascii="宋体" w:hAnsi="宋体" w:hint="eastAsia"/>
                <w:sz w:val="24"/>
                <w:szCs w:val="24"/>
              </w:rPr>
              <w:t xml:space="preserve">≥       </w:t>
            </w:r>
            <w:r w:rsidRPr="0006424D">
              <w:rPr>
                <w:rFonts w:ascii="Arial" w:hAnsi="Arial" w:cs="Arial"/>
                <w:sz w:val="24"/>
                <w:szCs w:val="24"/>
              </w:rPr>
              <w:t>mm</w:t>
            </w:r>
          </w:p>
          <w:p w14:paraId="11415256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□不限</w:t>
            </w:r>
          </w:p>
        </w:tc>
        <w:tc>
          <w:tcPr>
            <w:tcW w:w="19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007387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加强筋布置方式</w:t>
            </w:r>
          </w:p>
        </w:tc>
        <w:tc>
          <w:tcPr>
            <w:tcW w:w="26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65CC40E" w14:textId="77777777" w:rsidR="0006424D" w:rsidRPr="0006424D" w:rsidRDefault="0006424D" w:rsidP="0006424D">
            <w:pPr>
              <w:numPr>
                <w:ilvl w:val="0"/>
                <w:numId w:val="1"/>
              </w:num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/>
                <w:sz w:val="24"/>
                <w:szCs w:val="24"/>
              </w:rPr>
              <w:t xml:space="preserve">        </w:t>
            </w:r>
          </w:p>
          <w:p w14:paraId="1FDA27E7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□不限</w:t>
            </w:r>
          </w:p>
        </w:tc>
      </w:tr>
      <w:tr w:rsidR="0006424D" w:rsidRPr="0006424D" w14:paraId="496260FC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407689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加强筋数量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1038DE" w14:textId="77777777" w:rsidR="0006424D" w:rsidRPr="0006424D" w:rsidRDefault="0006424D" w:rsidP="0006424D">
            <w:pPr>
              <w:spacing w:line="300" w:lineRule="exact"/>
              <w:ind w:left="240" w:hangingChars="100" w:hanging="240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06424D">
              <w:rPr>
                <w:rFonts w:ascii="宋体" w:hAnsi="宋体" w:hint="eastAsia"/>
                <w:sz w:val="24"/>
                <w:szCs w:val="24"/>
              </w:rPr>
              <w:t xml:space="preserve">≥      根    </w:t>
            </w:r>
            <w:r w:rsidRPr="0006424D">
              <w:rPr>
                <w:rFonts w:ascii="Arial" w:hAnsi="Arial" w:cs="Arial" w:hint="eastAsia"/>
                <w:sz w:val="24"/>
                <w:szCs w:val="24"/>
              </w:rPr>
              <w:t>□不限</w:t>
            </w:r>
          </w:p>
        </w:tc>
      </w:tr>
      <w:tr w:rsidR="0006424D" w:rsidRPr="0006424D" w14:paraId="7F31E2D8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F7032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加强筋材质牌号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F02766" w14:textId="77777777" w:rsidR="0006424D" w:rsidRPr="0006424D" w:rsidRDefault="0006424D" w:rsidP="0006424D">
            <w:pPr>
              <w:spacing w:line="300" w:lineRule="exact"/>
              <w:rPr>
                <w:rFonts w:ascii="Arial" w:hAnsi="Arial" w:cs="Arial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</w:t>
            </w:r>
          </w:p>
          <w:p w14:paraId="042449DA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□不限</w:t>
            </w:r>
          </w:p>
        </w:tc>
      </w:tr>
      <w:tr w:rsidR="0006424D" w:rsidRPr="0006424D" w14:paraId="5E847B99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D87094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门扇材质牌号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63BE34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6424D" w:rsidRPr="0006424D" w14:paraId="35C699B7" w14:textId="77777777" w:rsidTr="00FF05FB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868AF4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导向装置结构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38D7B79" w14:textId="0DACCECA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6424D" w:rsidRPr="0006424D" w14:paraId="6E7E031C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03C345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导向装置材质牌号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66F3F9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 xml:space="preserve">上部： </w:t>
            </w:r>
          </w:p>
          <w:p w14:paraId="7EAA835A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 xml:space="preserve">下部： </w:t>
            </w:r>
          </w:p>
        </w:tc>
      </w:tr>
      <w:tr w:rsidR="0006424D" w:rsidRPr="0006424D" w14:paraId="33DD3EC8" w14:textId="77777777" w:rsidTr="00FF05FB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34A4D45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导向装置允许的</w:t>
            </w:r>
          </w:p>
          <w:p w14:paraId="048332E7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最小啮合深度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446B82" w14:textId="558F1286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6424D" w:rsidRPr="0006424D" w14:paraId="37D054EE" w14:textId="77777777" w:rsidTr="00FF05FB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BE4F5B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保持装置结构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F72197" w14:textId="6CC6779E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6424D" w:rsidRPr="0006424D" w14:paraId="0D6849CF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56F558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保持装置材质牌号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0F045C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上部：</w:t>
            </w:r>
          </w:p>
          <w:p w14:paraId="502743FE" w14:textId="77777777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下部：</w:t>
            </w:r>
          </w:p>
        </w:tc>
      </w:tr>
      <w:tr w:rsidR="0006424D" w:rsidRPr="0006424D" w14:paraId="6FA8991F" w14:textId="77777777" w:rsidTr="0006424D">
        <w:trPr>
          <w:trHeight w:val="227"/>
        </w:trPr>
        <w:tc>
          <w:tcPr>
            <w:tcW w:w="22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E43834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保持装置允许的</w:t>
            </w:r>
          </w:p>
          <w:p w14:paraId="724D10F5" w14:textId="77777777" w:rsidR="0006424D" w:rsidRPr="0006424D" w:rsidRDefault="0006424D" w:rsidP="0006424D">
            <w:pPr>
              <w:spacing w:line="300" w:lineRule="exact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06424D">
              <w:rPr>
                <w:rFonts w:ascii="宋体" w:hAnsi="宋体" w:hint="eastAsia"/>
                <w:sz w:val="24"/>
                <w:szCs w:val="24"/>
              </w:rPr>
              <w:t>最小啮合深度</w:t>
            </w:r>
          </w:p>
        </w:tc>
        <w:tc>
          <w:tcPr>
            <w:tcW w:w="680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9080C4" w14:textId="14E7D98B" w:rsidR="0006424D" w:rsidRPr="0006424D" w:rsidRDefault="0006424D" w:rsidP="0006424D">
            <w:pPr>
              <w:spacing w:line="300" w:lineRule="exact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6424D" w:rsidRPr="0006424D" w14:paraId="56F3C016" w14:textId="77777777" w:rsidTr="0006424D">
        <w:trPr>
          <w:trHeight w:val="227"/>
        </w:trPr>
        <w:tc>
          <w:tcPr>
            <w:tcW w:w="907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0723C3" w14:textId="77777777" w:rsidR="0006424D" w:rsidRPr="0006424D" w:rsidRDefault="0006424D" w:rsidP="0006424D">
            <w:pPr>
              <w:spacing w:line="300" w:lineRule="exact"/>
              <w:rPr>
                <w:rFonts w:ascii="Arial" w:hAnsi="Arial" w:cs="Arial"/>
                <w:szCs w:val="21"/>
              </w:rPr>
            </w:pPr>
            <w:r w:rsidRPr="0006424D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06424D">
              <w:rPr>
                <w:rFonts w:ascii="宋体" w:hAnsi="宋体" w:cs="Arial" w:hint="eastAsia"/>
                <w:b/>
                <w:color w:val="000000"/>
                <w:szCs w:val="21"/>
              </w:rPr>
              <w:t>备注</w:t>
            </w:r>
            <w:r w:rsidRPr="0006424D">
              <w:rPr>
                <w:rFonts w:ascii="宋体" w:hAnsi="宋体" w:hint="eastAsia"/>
                <w:color w:val="000000"/>
                <w:szCs w:val="21"/>
              </w:rPr>
              <w:t>：本表中的“门扇板材厚度”</w:t>
            </w:r>
            <w:r w:rsidRPr="0006424D">
              <w:rPr>
                <w:rFonts w:ascii="Arial" w:hAnsi="Arial" w:cs="Arial" w:hint="eastAsia"/>
                <w:sz w:val="24"/>
                <w:szCs w:val="24"/>
              </w:rPr>
              <w:t>□</w:t>
            </w:r>
            <w:r w:rsidRPr="0006424D">
              <w:rPr>
                <w:rFonts w:ascii="Arial" w:hAnsi="Arial" w:cs="Arial" w:hint="eastAsia"/>
                <w:szCs w:val="21"/>
              </w:rPr>
              <w:t>及“</w:t>
            </w:r>
            <w:r w:rsidRPr="0006424D">
              <w:rPr>
                <w:rFonts w:ascii="宋体" w:hAnsi="宋体" w:hint="eastAsia"/>
                <w:szCs w:val="21"/>
              </w:rPr>
              <w:t>加强筋板材厚度</w:t>
            </w:r>
            <w:r w:rsidRPr="0006424D">
              <w:rPr>
                <w:rFonts w:ascii="Arial" w:hAnsi="Arial" w:cs="Arial" w:hint="eastAsia"/>
                <w:szCs w:val="21"/>
              </w:rPr>
              <w:t>”</w:t>
            </w:r>
            <w:r w:rsidRPr="0006424D">
              <w:rPr>
                <w:rFonts w:ascii="宋体" w:hAnsi="宋体" w:hint="eastAsia"/>
                <w:color w:val="000000"/>
                <w:szCs w:val="21"/>
              </w:rPr>
              <w:t>指板材公称厚度，其实际尺寸偏差应在对应标准规定的允许范围内。</w:t>
            </w:r>
          </w:p>
        </w:tc>
      </w:tr>
    </w:tbl>
    <w:p w14:paraId="601CFA6F" w14:textId="77777777" w:rsidR="0006424D" w:rsidRPr="0006424D" w:rsidRDefault="0006424D" w:rsidP="0006424D">
      <w:pPr>
        <w:spacing w:afterLines="100" w:after="312" w:line="400" w:lineRule="exact"/>
        <w:jc w:val="center"/>
        <w:rPr>
          <w:szCs w:val="24"/>
        </w:rPr>
      </w:pPr>
    </w:p>
    <w:p w14:paraId="58211745" w14:textId="77777777" w:rsidR="00B11466" w:rsidRPr="0006424D" w:rsidRDefault="00B11466"/>
    <w:sectPr w:rsidR="00B11466" w:rsidRPr="000642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7D180A"/>
    <w:multiLevelType w:val="hybridMultilevel"/>
    <w:tmpl w:val="B0F2A716"/>
    <w:lvl w:ilvl="0" w:tplc="32649E92">
      <w:start w:val="23"/>
      <w:numFmt w:val="bullet"/>
      <w:lvlText w:val="□"/>
      <w:lvlJc w:val="left"/>
      <w:pPr>
        <w:ind w:left="360" w:hanging="360"/>
      </w:pPr>
      <w:rPr>
        <w:rFonts w:ascii="宋体" w:eastAsia="宋体" w:hAnsi="宋体" w:cs="Arial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699701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0043A"/>
    <w:rsid w:val="0006424D"/>
    <w:rsid w:val="001A365A"/>
    <w:rsid w:val="001E1495"/>
    <w:rsid w:val="006F5CE6"/>
    <w:rsid w:val="00862FB6"/>
    <w:rsid w:val="008F2D98"/>
    <w:rsid w:val="00B11466"/>
    <w:rsid w:val="00D63EEB"/>
    <w:rsid w:val="00DF6567"/>
    <w:rsid w:val="00E6766F"/>
    <w:rsid w:val="00FF05FB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13AAB7"/>
  <w15:docId w15:val="{6AD3C202-A821-47C5-A6AD-2A11192EF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3348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